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18"/>
        <w:gridCol w:w="3355"/>
        <w:gridCol w:w="3145"/>
      </w:tblGrid>
      <w:tr w:rsidR="00981926" w:rsidRPr="00DC0B76" w14:paraId="7DE09C08" w14:textId="77777777" w:rsidTr="00667909">
        <w:trPr>
          <w:trHeight w:val="68"/>
        </w:trPr>
        <w:tc>
          <w:tcPr>
            <w:tcW w:w="3218" w:type="dxa"/>
          </w:tcPr>
          <w:p w14:paraId="4B06FA32" w14:textId="77777777" w:rsidR="00981926" w:rsidRPr="00DC0B76" w:rsidRDefault="00981926" w:rsidP="00106EFE">
            <w:r>
              <w:rPr>
                <w:noProof/>
              </w:rPr>
              <w:drawing>
                <wp:inline distT="0" distB="0" distL="0" distR="0" wp14:anchorId="27231FE8" wp14:editId="098BC04E">
                  <wp:extent cx="1981200" cy="152400"/>
                  <wp:effectExtent l="0" t="0" r="0" b="0"/>
                  <wp:docPr id="1" name="Picture 1" descr="Saatchi&amp;Saatchi5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atchi&amp;Saatchi5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14:paraId="65B93DEF" w14:textId="77777777" w:rsidR="00981926" w:rsidRPr="00DC0B76" w:rsidRDefault="00981926" w:rsidP="00074956">
            <w:pPr>
              <w:tabs>
                <w:tab w:val="bar" w:pos="6390"/>
                <w:tab w:val="bar" w:pos="6532"/>
                <w:tab w:val="bar" w:pos="8978"/>
              </w:tabs>
              <w:rPr>
                <w:rFonts w:ascii="Verdana" w:hAnsi="Verdana"/>
              </w:rPr>
            </w:pPr>
          </w:p>
        </w:tc>
        <w:tc>
          <w:tcPr>
            <w:tcW w:w="3145" w:type="dxa"/>
          </w:tcPr>
          <w:p w14:paraId="0F1D9B6F" w14:textId="5C2C0B1B" w:rsidR="00981926" w:rsidRPr="00DC0B76" w:rsidRDefault="00981926" w:rsidP="00074956">
            <w:pPr>
              <w:tabs>
                <w:tab w:val="bar" w:pos="3124"/>
                <w:tab w:val="bar" w:pos="3266"/>
                <w:tab w:val="bar" w:pos="6390"/>
                <w:tab w:val="bar" w:pos="6532"/>
              </w:tabs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B9D639" w14:textId="77777777" w:rsidR="00667909" w:rsidRDefault="00667909" w:rsidP="00667909">
      <w:pPr>
        <w:rPr>
          <w:rFonts w:ascii="Verdana" w:hAnsi="Verdana"/>
          <w:color w:val="1D2129"/>
          <w:sz w:val="20"/>
          <w:szCs w:val="20"/>
          <w:lang w:val="bg-BG"/>
        </w:rPr>
      </w:pPr>
    </w:p>
    <w:p w14:paraId="164D1122" w14:textId="77777777" w:rsidR="00667909" w:rsidRPr="00374240" w:rsidRDefault="00667909" w:rsidP="00667909">
      <w:pPr>
        <w:rPr>
          <w:rFonts w:ascii="Verdana" w:hAnsi="Verdana"/>
          <w:color w:val="1D2129"/>
          <w:lang w:val="bg-BG"/>
        </w:rPr>
      </w:pPr>
    </w:p>
    <w:p w14:paraId="708EB734" w14:textId="0C487B96" w:rsidR="00667909" w:rsidRPr="007F31E1" w:rsidRDefault="00667909" w:rsidP="00667909">
      <w:pPr>
        <w:rPr>
          <w:rFonts w:ascii="Times New Roman" w:eastAsiaTheme="minorHAnsi" w:hAnsi="Times New Roman"/>
          <w:color w:val="1D2129"/>
          <w:sz w:val="20"/>
          <w:szCs w:val="20"/>
        </w:rPr>
      </w:pPr>
      <w:proofErr w:type="spellStart"/>
      <w:r w:rsidRPr="007F31E1">
        <w:rPr>
          <w:rFonts w:ascii="Times New Roman" w:hAnsi="Times New Roman"/>
          <w:color w:val="1D2129"/>
          <w:sz w:val="20"/>
          <w:szCs w:val="20"/>
        </w:rPr>
        <w:t>Информация</w:t>
      </w:r>
      <w:proofErr w:type="spellEnd"/>
      <w:r w:rsidRPr="007F31E1">
        <w:rPr>
          <w:rFonts w:ascii="Times New Roman" w:hAnsi="Times New Roman"/>
          <w:color w:val="1D2129"/>
          <w:sz w:val="20"/>
          <w:szCs w:val="20"/>
        </w:rPr>
        <w:t xml:space="preserve"> </w:t>
      </w:r>
      <w:proofErr w:type="spellStart"/>
      <w:r w:rsidRPr="007F31E1">
        <w:rPr>
          <w:rFonts w:ascii="Times New Roman" w:hAnsi="Times New Roman"/>
          <w:color w:val="1D2129"/>
          <w:sz w:val="20"/>
          <w:szCs w:val="20"/>
        </w:rPr>
        <w:t>за</w:t>
      </w:r>
      <w:proofErr w:type="spellEnd"/>
      <w:r w:rsidRPr="007F31E1">
        <w:rPr>
          <w:rFonts w:ascii="Times New Roman" w:hAnsi="Times New Roman"/>
          <w:color w:val="1D2129"/>
          <w:sz w:val="20"/>
          <w:szCs w:val="20"/>
        </w:rPr>
        <w:t xml:space="preserve"> </w:t>
      </w:r>
      <w:proofErr w:type="spellStart"/>
      <w:r w:rsidRPr="007F31E1">
        <w:rPr>
          <w:rFonts w:ascii="Times New Roman" w:hAnsi="Times New Roman"/>
          <w:color w:val="1D2129"/>
          <w:sz w:val="20"/>
          <w:szCs w:val="20"/>
        </w:rPr>
        <w:t>медиите</w:t>
      </w:r>
      <w:proofErr w:type="spellEnd"/>
    </w:p>
    <w:p w14:paraId="2E1731B7" w14:textId="6CFDB24B" w:rsidR="00667909" w:rsidRPr="007F31E1" w:rsidRDefault="00667909" w:rsidP="00667909">
      <w:pPr>
        <w:rPr>
          <w:rFonts w:ascii="Times New Roman" w:hAnsi="Times New Roman"/>
          <w:color w:val="1D2129"/>
          <w:sz w:val="20"/>
          <w:szCs w:val="20"/>
        </w:rPr>
      </w:pPr>
      <w:r w:rsidRPr="007F31E1">
        <w:rPr>
          <w:rFonts w:ascii="Times New Roman" w:hAnsi="Times New Roman"/>
          <w:color w:val="1D2129"/>
          <w:sz w:val="20"/>
          <w:szCs w:val="20"/>
        </w:rPr>
        <w:t>1</w:t>
      </w:r>
      <w:r w:rsidR="00106832">
        <w:rPr>
          <w:rFonts w:ascii="Times New Roman" w:hAnsi="Times New Roman"/>
          <w:color w:val="1D2129"/>
          <w:sz w:val="20"/>
          <w:szCs w:val="20"/>
        </w:rPr>
        <w:t>2</w:t>
      </w:r>
      <w:r w:rsidRPr="007F31E1">
        <w:rPr>
          <w:rFonts w:ascii="Times New Roman" w:hAnsi="Times New Roman"/>
          <w:color w:val="1D2129"/>
          <w:sz w:val="20"/>
          <w:szCs w:val="20"/>
        </w:rPr>
        <w:t xml:space="preserve"> </w:t>
      </w:r>
      <w:r w:rsidRPr="007F31E1">
        <w:rPr>
          <w:rFonts w:ascii="Times New Roman" w:hAnsi="Times New Roman"/>
          <w:color w:val="1D2129"/>
          <w:sz w:val="20"/>
          <w:szCs w:val="20"/>
          <w:lang w:val="bg-BG"/>
        </w:rPr>
        <w:t xml:space="preserve">юни </w:t>
      </w:r>
      <w:r w:rsidRPr="007F31E1">
        <w:rPr>
          <w:rFonts w:ascii="Times New Roman" w:hAnsi="Times New Roman"/>
          <w:color w:val="1D2129"/>
          <w:sz w:val="20"/>
          <w:szCs w:val="20"/>
        </w:rPr>
        <w:t>202</w:t>
      </w:r>
      <w:r w:rsidRPr="007F31E1">
        <w:rPr>
          <w:rFonts w:ascii="Times New Roman" w:hAnsi="Times New Roman"/>
          <w:color w:val="1D2129"/>
          <w:sz w:val="20"/>
          <w:szCs w:val="20"/>
          <w:lang w:val="en-GB"/>
        </w:rPr>
        <w:t>3</w:t>
      </w:r>
      <w:r w:rsidRPr="007F31E1">
        <w:rPr>
          <w:rFonts w:ascii="Times New Roman" w:hAnsi="Times New Roman"/>
          <w:color w:val="1D2129"/>
          <w:sz w:val="20"/>
          <w:szCs w:val="20"/>
        </w:rPr>
        <w:t xml:space="preserve"> г.</w:t>
      </w:r>
    </w:p>
    <w:p w14:paraId="744805EC" w14:textId="77777777" w:rsidR="00A96EAB" w:rsidRPr="00374240" w:rsidRDefault="00A96EAB" w:rsidP="00667909">
      <w:pPr>
        <w:rPr>
          <w:rFonts w:ascii="Times New Roman" w:hAnsi="Times New Roman"/>
        </w:rPr>
      </w:pPr>
    </w:p>
    <w:p w14:paraId="5EA4FF0E" w14:textId="4902BC75" w:rsidR="00A27BA3" w:rsidRPr="00374240" w:rsidRDefault="00A27BA3" w:rsidP="00667909">
      <w:pPr>
        <w:rPr>
          <w:rFonts w:ascii="Times New Roman" w:hAnsi="Times New Roman"/>
          <w:lang w:val="bg-BG"/>
        </w:rPr>
      </w:pPr>
    </w:p>
    <w:p w14:paraId="1DD6C760" w14:textId="3E6DB7C5" w:rsidR="008941E7" w:rsidRPr="007F31E1" w:rsidRDefault="00BA333B" w:rsidP="00667909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Йоанна Славская </w:t>
      </w:r>
      <w:r w:rsidR="002A00BF" w:rsidRPr="007F31E1">
        <w:rPr>
          <w:rFonts w:ascii="Times New Roman" w:hAnsi="Times New Roman"/>
          <w:b/>
          <w:sz w:val="24"/>
          <w:szCs w:val="24"/>
        </w:rPr>
        <w:t>с</w:t>
      </w:r>
      <w:r w:rsidR="00B64387" w:rsidRPr="007F31E1">
        <w:rPr>
          <w:rFonts w:ascii="Times New Roman" w:hAnsi="Times New Roman"/>
          <w:b/>
          <w:sz w:val="24"/>
          <w:szCs w:val="24"/>
          <w:lang w:val="bg-BG"/>
        </w:rPr>
        <w:t xml:space="preserve">печели </w:t>
      </w:r>
      <w:r w:rsidR="002A00BF" w:rsidRPr="007F31E1">
        <w:rPr>
          <w:rFonts w:ascii="Times New Roman" w:hAnsi="Times New Roman"/>
          <w:b/>
          <w:sz w:val="24"/>
          <w:szCs w:val="24"/>
        </w:rPr>
        <w:t>Saatchi Circle</w:t>
      </w:r>
      <w:r w:rsidR="000F46E4" w:rsidRPr="007F31E1">
        <w:rPr>
          <w:rFonts w:ascii="Times New Roman" w:hAnsi="Times New Roman"/>
          <w:b/>
          <w:sz w:val="24"/>
          <w:szCs w:val="24"/>
        </w:rPr>
        <w:t xml:space="preserve"> </w:t>
      </w:r>
      <w:r w:rsidR="00667909" w:rsidRPr="007F31E1">
        <w:rPr>
          <w:rFonts w:ascii="Times New Roman" w:hAnsi="Times New Roman"/>
          <w:b/>
          <w:sz w:val="24"/>
          <w:szCs w:val="24"/>
          <w:lang w:val="en-GB"/>
        </w:rPr>
        <w:t>FARA</w:t>
      </w:r>
      <w:r w:rsidR="009A5F3C" w:rsidRPr="007F31E1">
        <w:rPr>
          <w:rFonts w:ascii="Times New Roman" w:hAnsi="Times New Roman"/>
          <w:b/>
          <w:sz w:val="24"/>
          <w:szCs w:val="24"/>
          <w:lang w:val="bg-BG"/>
        </w:rPr>
        <w:t xml:space="preserve"> 202</w:t>
      </w:r>
      <w:r w:rsidR="00667909" w:rsidRPr="007F31E1">
        <w:rPr>
          <w:rFonts w:ascii="Times New Roman" w:hAnsi="Times New Roman"/>
          <w:b/>
          <w:sz w:val="24"/>
          <w:szCs w:val="24"/>
          <w:lang w:val="en-GB"/>
        </w:rPr>
        <w:t>3</w:t>
      </w:r>
    </w:p>
    <w:p w14:paraId="6AD57579" w14:textId="77777777" w:rsidR="00BA333B" w:rsidRDefault="00BA333B" w:rsidP="00667909">
      <w:pPr>
        <w:rPr>
          <w:rFonts w:ascii="Times New Roman" w:hAnsi="Times New Roman"/>
          <w:b/>
        </w:rPr>
      </w:pPr>
    </w:p>
    <w:p w14:paraId="0FF00D2F" w14:textId="4E6A9B52" w:rsidR="0048272A" w:rsidRPr="00374240" w:rsidRDefault="00BA333B" w:rsidP="00667909">
      <w:pPr>
        <w:rPr>
          <w:rFonts w:ascii="Times New Roman" w:hAnsi="Times New Roman"/>
          <w:lang w:val="bg-BG"/>
        </w:rPr>
      </w:pPr>
      <w:r w:rsidRPr="00BA333B">
        <w:rPr>
          <w:rFonts w:ascii="Times New Roman" w:hAnsi="Times New Roman"/>
          <w:bCs/>
          <w:sz w:val="24"/>
          <w:szCs w:val="24"/>
          <w:lang w:val="bg-BG"/>
        </w:rPr>
        <w:t>Йоанна Славская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64387" w:rsidRPr="00374240">
        <w:rPr>
          <w:rFonts w:ascii="Times New Roman" w:hAnsi="Times New Roman"/>
          <w:lang w:val="bg-BG"/>
        </w:rPr>
        <w:t>е победителят</w:t>
      </w:r>
      <w:r w:rsidR="00A73463" w:rsidRPr="00374240">
        <w:rPr>
          <w:rFonts w:ascii="Times New Roman" w:hAnsi="Times New Roman"/>
          <w:lang w:val="bg-BG"/>
        </w:rPr>
        <w:t xml:space="preserve"> </w:t>
      </w:r>
      <w:r w:rsidR="00B64387" w:rsidRPr="00374240">
        <w:rPr>
          <w:rFonts w:ascii="Times New Roman" w:hAnsi="Times New Roman"/>
          <w:lang w:val="bg-BG"/>
        </w:rPr>
        <w:t xml:space="preserve">в </w:t>
      </w:r>
      <w:r w:rsidR="00667909" w:rsidRPr="00374240">
        <w:rPr>
          <w:rFonts w:ascii="Times New Roman" w:hAnsi="Times New Roman"/>
          <w:lang w:val="bg-BG"/>
        </w:rPr>
        <w:t>десетото</w:t>
      </w:r>
      <w:r w:rsidR="002A00BF" w:rsidRPr="00374240">
        <w:rPr>
          <w:rFonts w:ascii="Times New Roman" w:hAnsi="Times New Roman"/>
        </w:rPr>
        <w:t xml:space="preserve"> </w:t>
      </w:r>
      <w:proofErr w:type="spellStart"/>
      <w:r w:rsidR="002A00BF" w:rsidRPr="00374240">
        <w:rPr>
          <w:rFonts w:ascii="Times New Roman" w:hAnsi="Times New Roman"/>
        </w:rPr>
        <w:t>издание</w:t>
      </w:r>
      <w:proofErr w:type="spellEnd"/>
      <w:r w:rsidR="002A00BF" w:rsidRPr="00374240">
        <w:rPr>
          <w:rFonts w:ascii="Times New Roman" w:hAnsi="Times New Roman"/>
        </w:rPr>
        <w:t xml:space="preserve"> </w:t>
      </w:r>
      <w:proofErr w:type="spellStart"/>
      <w:r w:rsidR="002A00BF" w:rsidRPr="00374240">
        <w:rPr>
          <w:rFonts w:ascii="Times New Roman" w:hAnsi="Times New Roman"/>
        </w:rPr>
        <w:t>на</w:t>
      </w:r>
      <w:proofErr w:type="spellEnd"/>
      <w:r w:rsidR="002A00BF" w:rsidRPr="00374240">
        <w:rPr>
          <w:rFonts w:ascii="Times New Roman" w:hAnsi="Times New Roman"/>
        </w:rPr>
        <w:t xml:space="preserve"> </w:t>
      </w:r>
      <w:proofErr w:type="spellStart"/>
      <w:r w:rsidR="002A00BF" w:rsidRPr="00374240">
        <w:rPr>
          <w:rFonts w:ascii="Times New Roman" w:hAnsi="Times New Roman"/>
        </w:rPr>
        <w:t>рекламн</w:t>
      </w:r>
      <w:proofErr w:type="spellEnd"/>
      <w:r w:rsidR="005C7F57" w:rsidRPr="00374240">
        <w:rPr>
          <w:rFonts w:ascii="Times New Roman" w:hAnsi="Times New Roman"/>
          <w:lang w:val="bg-BG"/>
        </w:rPr>
        <w:t>ия</w:t>
      </w:r>
      <w:r w:rsidR="002A00BF" w:rsidRPr="00374240">
        <w:rPr>
          <w:rFonts w:ascii="Times New Roman" w:hAnsi="Times New Roman"/>
        </w:rPr>
        <w:t xml:space="preserve"> </w:t>
      </w:r>
      <w:r w:rsidR="005C7F57" w:rsidRPr="00374240">
        <w:rPr>
          <w:rFonts w:ascii="Times New Roman" w:hAnsi="Times New Roman"/>
          <w:lang w:val="bg-BG"/>
        </w:rPr>
        <w:t>формат</w:t>
      </w:r>
      <w:r w:rsidR="002A00BF" w:rsidRPr="00374240">
        <w:rPr>
          <w:rFonts w:ascii="Times New Roman" w:hAnsi="Times New Roman"/>
        </w:rPr>
        <w:t xml:space="preserve"> Saatchi Circle</w:t>
      </w:r>
      <w:r w:rsidR="002A00BF" w:rsidRPr="00374240">
        <w:rPr>
          <w:rFonts w:ascii="Times New Roman" w:hAnsi="Times New Roman"/>
          <w:lang w:val="bg-BG"/>
        </w:rPr>
        <w:t>, ко</w:t>
      </w:r>
      <w:r w:rsidR="005C7F57" w:rsidRPr="00374240">
        <w:rPr>
          <w:rFonts w:ascii="Times New Roman" w:hAnsi="Times New Roman"/>
          <w:lang w:val="bg-BG"/>
        </w:rPr>
        <w:t>й</w:t>
      </w:r>
      <w:r w:rsidR="002A00BF" w:rsidRPr="00374240">
        <w:rPr>
          <w:rFonts w:ascii="Times New Roman" w:hAnsi="Times New Roman"/>
          <w:lang w:val="bg-BG"/>
        </w:rPr>
        <w:t xml:space="preserve">то се проведе от </w:t>
      </w:r>
      <w:r w:rsidR="00A73463" w:rsidRPr="00374240">
        <w:rPr>
          <w:rFonts w:ascii="Times New Roman" w:hAnsi="Times New Roman"/>
          <w:lang w:val="bg-BG"/>
        </w:rPr>
        <w:t>8</w:t>
      </w:r>
      <w:r w:rsidR="002A00BF" w:rsidRPr="00374240">
        <w:rPr>
          <w:rFonts w:ascii="Times New Roman" w:hAnsi="Times New Roman"/>
          <w:lang w:val="bg-BG"/>
        </w:rPr>
        <w:t xml:space="preserve"> до 1</w:t>
      </w:r>
      <w:r w:rsidR="00667909" w:rsidRPr="00374240">
        <w:rPr>
          <w:rFonts w:ascii="Times New Roman" w:hAnsi="Times New Roman"/>
          <w:lang w:val="bg-BG"/>
        </w:rPr>
        <w:t xml:space="preserve">0 </w:t>
      </w:r>
      <w:r w:rsidR="002A00BF" w:rsidRPr="00374240">
        <w:rPr>
          <w:rFonts w:ascii="Times New Roman" w:hAnsi="Times New Roman"/>
          <w:lang w:val="bg-BG"/>
        </w:rPr>
        <w:t>юни по време на българския рекламен фестивал ФАРА.</w:t>
      </w:r>
    </w:p>
    <w:p w14:paraId="4DC382D8" w14:textId="77777777" w:rsidR="0048272A" w:rsidRPr="00374240" w:rsidRDefault="0048272A" w:rsidP="00667909">
      <w:pPr>
        <w:rPr>
          <w:rFonts w:ascii="Times New Roman" w:hAnsi="Times New Roman"/>
          <w:lang w:val="bg-BG"/>
        </w:rPr>
      </w:pPr>
    </w:p>
    <w:p w14:paraId="787AFEFF" w14:textId="248F82AA" w:rsidR="002A00BF" w:rsidRPr="00374240" w:rsidRDefault="00B64387" w:rsidP="00667909">
      <w:pPr>
        <w:rPr>
          <w:rFonts w:ascii="Times New Roman" w:hAnsi="Times New Roman"/>
          <w:lang w:val="bg-BG"/>
        </w:rPr>
      </w:pPr>
      <w:r w:rsidRPr="00374240">
        <w:rPr>
          <w:rFonts w:ascii="Times New Roman" w:hAnsi="Times New Roman"/>
          <w:lang w:val="bg-BG"/>
        </w:rPr>
        <w:t>Общо три отбора, два от които индив</w:t>
      </w:r>
      <w:r w:rsidR="00B6605E" w:rsidRPr="00374240">
        <w:rPr>
          <w:rFonts w:ascii="Times New Roman" w:hAnsi="Times New Roman"/>
          <w:lang w:val="bg-BG"/>
        </w:rPr>
        <w:t>и</w:t>
      </w:r>
      <w:r w:rsidRPr="00374240">
        <w:rPr>
          <w:rFonts w:ascii="Times New Roman" w:hAnsi="Times New Roman"/>
          <w:lang w:val="bg-BG"/>
        </w:rPr>
        <w:t>дуални,</w:t>
      </w:r>
      <w:r w:rsidR="0048272A" w:rsidRPr="00374240">
        <w:rPr>
          <w:rFonts w:ascii="Times New Roman" w:hAnsi="Times New Roman"/>
          <w:lang w:val="bg-BG"/>
        </w:rPr>
        <w:t xml:space="preserve"> </w:t>
      </w:r>
      <w:r w:rsidR="00641779" w:rsidRPr="00374240">
        <w:rPr>
          <w:rFonts w:ascii="Times New Roman" w:hAnsi="Times New Roman"/>
          <w:lang w:val="bg-BG"/>
        </w:rPr>
        <w:t>се включиха</w:t>
      </w:r>
      <w:r w:rsidR="001D35CB" w:rsidRPr="00374240">
        <w:rPr>
          <w:rFonts w:ascii="Times New Roman" w:hAnsi="Times New Roman"/>
          <w:lang w:val="bg-BG"/>
        </w:rPr>
        <w:t xml:space="preserve"> в практическата академия за смели идеи</w:t>
      </w:r>
      <w:r w:rsidR="00641779" w:rsidRPr="00374240">
        <w:rPr>
          <w:rFonts w:ascii="Times New Roman" w:hAnsi="Times New Roman"/>
          <w:lang w:val="bg-BG"/>
        </w:rPr>
        <w:t xml:space="preserve">. </w:t>
      </w:r>
      <w:r w:rsidR="00E362B5" w:rsidRPr="00374240">
        <w:rPr>
          <w:rFonts w:ascii="Times New Roman" w:hAnsi="Times New Roman"/>
          <w:lang w:val="bg-BG"/>
        </w:rPr>
        <w:t>Участниците работиха по бриф за</w:t>
      </w:r>
      <w:r w:rsidRPr="00374240">
        <w:rPr>
          <w:rFonts w:ascii="Times New Roman" w:hAnsi="Times New Roman"/>
          <w:lang w:val="bg-BG"/>
        </w:rPr>
        <w:t xml:space="preserve"> А1 България.</w:t>
      </w:r>
      <w:r w:rsidR="00E362B5" w:rsidRPr="00374240">
        <w:rPr>
          <w:rFonts w:ascii="Times New Roman" w:hAnsi="Times New Roman"/>
          <w:lang w:val="bg-BG"/>
        </w:rPr>
        <w:t xml:space="preserve"> Те </w:t>
      </w:r>
      <w:bookmarkStart w:id="0" w:name="_Hlk137461240"/>
      <w:r w:rsidR="00E362B5" w:rsidRPr="00374240">
        <w:rPr>
          <w:rFonts w:ascii="Times New Roman" w:hAnsi="Times New Roman"/>
          <w:lang w:val="bg-BG"/>
        </w:rPr>
        <w:t>т</w:t>
      </w:r>
      <w:r w:rsidRPr="00374240">
        <w:rPr>
          <w:rFonts w:ascii="Times New Roman" w:hAnsi="Times New Roman"/>
          <w:lang w:val="bg-BG"/>
        </w:rPr>
        <w:t>рябваше да намерят неочакван начин да демонстрират превъзходството на скоростта на 5G.</w:t>
      </w:r>
      <w:bookmarkEnd w:id="0"/>
    </w:p>
    <w:p w14:paraId="76BE22E4" w14:textId="774D834E" w:rsidR="00B6605E" w:rsidRPr="00374240" w:rsidRDefault="00B6605E" w:rsidP="00667909">
      <w:pPr>
        <w:rPr>
          <w:rFonts w:ascii="Times New Roman" w:hAnsi="Times New Roman"/>
          <w:lang w:val="bg-BG"/>
        </w:rPr>
      </w:pPr>
    </w:p>
    <w:p w14:paraId="73B3388D" w14:textId="6397F552" w:rsidR="00B6605E" w:rsidRPr="00842E5A" w:rsidRDefault="00B6605E" w:rsidP="00667909">
      <w:pPr>
        <w:rPr>
          <w:rFonts w:ascii="Times New Roman" w:hAnsi="Times New Roman"/>
        </w:rPr>
      </w:pPr>
      <w:r w:rsidRPr="00374240">
        <w:rPr>
          <w:rFonts w:ascii="Times New Roman" w:hAnsi="Times New Roman"/>
          <w:lang w:val="bg-BG"/>
        </w:rPr>
        <w:t>Състезанието беше</w:t>
      </w:r>
      <w:r w:rsidR="00AF05B3" w:rsidRPr="00374240">
        <w:rPr>
          <w:rFonts w:ascii="Times New Roman" w:hAnsi="Times New Roman"/>
          <w:lang w:val="bg-BG"/>
        </w:rPr>
        <w:t xml:space="preserve"> изключително</w:t>
      </w:r>
      <w:r w:rsidRPr="00374240">
        <w:rPr>
          <w:rFonts w:ascii="Times New Roman" w:hAnsi="Times New Roman"/>
          <w:lang w:val="bg-BG"/>
        </w:rPr>
        <w:t xml:space="preserve"> оспорвано</w:t>
      </w:r>
      <w:r w:rsidR="00AF05B3" w:rsidRPr="00374240">
        <w:rPr>
          <w:rFonts w:ascii="Times New Roman" w:hAnsi="Times New Roman"/>
          <w:lang w:val="bg-BG"/>
        </w:rPr>
        <w:t xml:space="preserve">. Освен </w:t>
      </w:r>
      <w:r w:rsidR="00BA333B">
        <w:rPr>
          <w:rFonts w:ascii="Times New Roman" w:hAnsi="Times New Roman"/>
          <w:lang w:val="bg-BG"/>
        </w:rPr>
        <w:t>Йоанна</w:t>
      </w:r>
      <w:r w:rsidR="00AF05B3" w:rsidRPr="00374240">
        <w:rPr>
          <w:rFonts w:ascii="Times New Roman" w:hAnsi="Times New Roman"/>
          <w:lang w:val="bg-BG"/>
        </w:rPr>
        <w:t>, в битката на идеи се включи</w:t>
      </w:r>
      <w:r w:rsidR="003A3DD7">
        <w:rPr>
          <w:rFonts w:ascii="Times New Roman" w:hAnsi="Times New Roman"/>
          <w:lang w:val="bg-BG"/>
        </w:rPr>
        <w:t>ха</w:t>
      </w:r>
      <w:r w:rsidR="00BA333B">
        <w:rPr>
          <w:rFonts w:ascii="Times New Roman" w:hAnsi="Times New Roman"/>
          <w:lang w:val="bg-BG"/>
        </w:rPr>
        <w:t xml:space="preserve"> Виолета Тенева, както и отборът на Лора Христова и Ивана Сливкова.</w:t>
      </w:r>
    </w:p>
    <w:p w14:paraId="63BFD04C" w14:textId="77777777" w:rsidR="00B64387" w:rsidRPr="00374240" w:rsidRDefault="00B64387" w:rsidP="00667909">
      <w:pPr>
        <w:rPr>
          <w:rFonts w:ascii="Times New Roman" w:hAnsi="Times New Roman"/>
          <w:lang w:val="bg-BG"/>
        </w:rPr>
      </w:pPr>
    </w:p>
    <w:p w14:paraId="53E5D6C7" w14:textId="06915A41" w:rsidR="002A00BF" w:rsidRPr="00374240" w:rsidRDefault="00271976" w:rsidP="00667909">
      <w:pPr>
        <w:rPr>
          <w:rFonts w:ascii="Times New Roman" w:hAnsi="Times New Roman"/>
          <w:lang w:val="bg-BG"/>
        </w:rPr>
      </w:pPr>
      <w:r w:rsidRPr="00374240">
        <w:rPr>
          <w:rFonts w:ascii="Times New Roman" w:hAnsi="Times New Roman"/>
          <w:lang w:val="bg-BG"/>
        </w:rPr>
        <w:t xml:space="preserve">По пътя към финала, </w:t>
      </w:r>
      <w:r w:rsidR="007C729B" w:rsidRPr="00374240">
        <w:rPr>
          <w:rFonts w:ascii="Times New Roman" w:hAnsi="Times New Roman"/>
          <w:lang w:val="bg-BG"/>
        </w:rPr>
        <w:t>отборите</w:t>
      </w:r>
      <w:r w:rsidR="00D90674" w:rsidRPr="00374240">
        <w:rPr>
          <w:rFonts w:ascii="Times New Roman" w:hAnsi="Times New Roman"/>
        </w:rPr>
        <w:t xml:space="preserve"> </w:t>
      </w:r>
      <w:proofErr w:type="spellStart"/>
      <w:r w:rsidR="00D90674" w:rsidRPr="00374240">
        <w:rPr>
          <w:rFonts w:ascii="Times New Roman" w:hAnsi="Times New Roman"/>
        </w:rPr>
        <w:t>бяха</w:t>
      </w:r>
      <w:proofErr w:type="spellEnd"/>
      <w:r w:rsidR="00D90674" w:rsidRPr="00374240">
        <w:rPr>
          <w:rFonts w:ascii="Times New Roman" w:hAnsi="Times New Roman"/>
        </w:rPr>
        <w:t xml:space="preserve"> </w:t>
      </w:r>
      <w:proofErr w:type="spellStart"/>
      <w:r w:rsidR="00D90674" w:rsidRPr="00374240">
        <w:rPr>
          <w:rFonts w:ascii="Times New Roman" w:hAnsi="Times New Roman"/>
        </w:rPr>
        <w:t>подпомагани</w:t>
      </w:r>
      <w:proofErr w:type="spellEnd"/>
      <w:r w:rsidR="00D90674" w:rsidRPr="00374240">
        <w:rPr>
          <w:rFonts w:ascii="Times New Roman" w:hAnsi="Times New Roman"/>
        </w:rPr>
        <w:t xml:space="preserve"> </w:t>
      </w:r>
      <w:proofErr w:type="spellStart"/>
      <w:r w:rsidR="00D90674" w:rsidRPr="00374240">
        <w:rPr>
          <w:rFonts w:ascii="Times New Roman" w:hAnsi="Times New Roman"/>
        </w:rPr>
        <w:t>от</w:t>
      </w:r>
      <w:proofErr w:type="spellEnd"/>
      <w:r w:rsidR="00D90674" w:rsidRPr="00374240">
        <w:rPr>
          <w:rFonts w:ascii="Times New Roman" w:hAnsi="Times New Roman"/>
        </w:rPr>
        <w:t xml:space="preserve"> </w:t>
      </w:r>
      <w:r w:rsidR="00187EF2" w:rsidRPr="00374240">
        <w:rPr>
          <w:rFonts w:ascii="Times New Roman" w:hAnsi="Times New Roman"/>
          <w:lang w:val="bg-BG"/>
        </w:rPr>
        <w:t>трима</w:t>
      </w:r>
      <w:r w:rsidR="00D90674" w:rsidRPr="00374240">
        <w:rPr>
          <w:rFonts w:ascii="Times New Roman" w:hAnsi="Times New Roman"/>
        </w:rPr>
        <w:t xml:space="preserve"> </w:t>
      </w:r>
      <w:proofErr w:type="spellStart"/>
      <w:r w:rsidR="00D90674" w:rsidRPr="00374240">
        <w:rPr>
          <w:rFonts w:ascii="Times New Roman" w:hAnsi="Times New Roman"/>
        </w:rPr>
        <w:t>ментори</w:t>
      </w:r>
      <w:proofErr w:type="spellEnd"/>
      <w:r w:rsidR="00187EF2" w:rsidRPr="00374240">
        <w:rPr>
          <w:rFonts w:ascii="Times New Roman" w:hAnsi="Times New Roman"/>
          <w:lang w:val="bg-BG"/>
        </w:rPr>
        <w:t xml:space="preserve"> от екипа на </w:t>
      </w:r>
      <w:r w:rsidR="00D90674" w:rsidRPr="00374240">
        <w:rPr>
          <w:rFonts w:ascii="Times New Roman" w:hAnsi="Times New Roman"/>
        </w:rPr>
        <w:t>Saatchi</w:t>
      </w:r>
      <w:r w:rsidR="00187EF2" w:rsidRPr="00374240">
        <w:rPr>
          <w:rFonts w:ascii="Times New Roman" w:hAnsi="Times New Roman"/>
          <w:lang w:val="bg-BG"/>
        </w:rPr>
        <w:t xml:space="preserve"> </w:t>
      </w:r>
      <w:r w:rsidR="00D90674" w:rsidRPr="00374240">
        <w:rPr>
          <w:rFonts w:ascii="Times New Roman" w:hAnsi="Times New Roman"/>
        </w:rPr>
        <w:t>&amp;</w:t>
      </w:r>
      <w:r w:rsidR="00187EF2" w:rsidRPr="00374240">
        <w:rPr>
          <w:rFonts w:ascii="Times New Roman" w:hAnsi="Times New Roman"/>
          <w:lang w:val="bg-BG"/>
        </w:rPr>
        <w:t xml:space="preserve"> </w:t>
      </w:r>
      <w:r w:rsidR="00D90674" w:rsidRPr="00374240">
        <w:rPr>
          <w:rFonts w:ascii="Times New Roman" w:hAnsi="Times New Roman"/>
        </w:rPr>
        <w:t xml:space="preserve">Saatchi </w:t>
      </w:r>
      <w:r w:rsidR="005C7F57" w:rsidRPr="00374240">
        <w:rPr>
          <w:rFonts w:ascii="Times New Roman" w:hAnsi="Times New Roman"/>
        </w:rPr>
        <w:t>Sofia</w:t>
      </w:r>
      <w:r w:rsidR="00187EF2" w:rsidRPr="00374240">
        <w:rPr>
          <w:rFonts w:ascii="Times New Roman" w:hAnsi="Times New Roman"/>
          <w:lang w:val="bg-BG"/>
        </w:rPr>
        <w:t xml:space="preserve">. А в последния ден на ФАРА смело се изправиха пред специално </w:t>
      </w:r>
      <w:r w:rsidR="00AD7C42" w:rsidRPr="00374240">
        <w:rPr>
          <w:rFonts w:ascii="Times New Roman" w:hAnsi="Times New Roman"/>
          <w:lang w:val="bg-BG"/>
        </w:rPr>
        <w:t xml:space="preserve">сформираното </w:t>
      </w:r>
      <w:r w:rsidR="00187EF2" w:rsidRPr="00374240">
        <w:rPr>
          <w:rFonts w:ascii="Times New Roman" w:hAnsi="Times New Roman"/>
          <w:lang w:val="bg-BG"/>
        </w:rPr>
        <w:t>жури, за да защитят идеите си.</w:t>
      </w:r>
    </w:p>
    <w:p w14:paraId="078A8C28" w14:textId="77777777" w:rsidR="002A00BF" w:rsidRPr="00374240" w:rsidRDefault="002A00BF" w:rsidP="00667909">
      <w:pPr>
        <w:rPr>
          <w:rFonts w:ascii="Times New Roman" w:hAnsi="Times New Roman"/>
        </w:rPr>
      </w:pPr>
    </w:p>
    <w:p w14:paraId="692F91AD" w14:textId="0BE53514" w:rsidR="002A00BF" w:rsidRPr="00374240" w:rsidRDefault="005C7F57" w:rsidP="00667909">
      <w:pPr>
        <w:rPr>
          <w:rFonts w:ascii="Times New Roman" w:hAnsi="Times New Roman"/>
          <w:lang w:val="bg-BG"/>
        </w:rPr>
      </w:pPr>
      <w:r w:rsidRPr="68CB09ED">
        <w:rPr>
          <w:rFonts w:ascii="Times New Roman" w:hAnsi="Times New Roman"/>
        </w:rPr>
        <w:t xml:space="preserve">Saatchi Circle </w:t>
      </w:r>
      <w:proofErr w:type="spellStart"/>
      <w:r w:rsidR="002A00BF" w:rsidRPr="68CB09ED">
        <w:rPr>
          <w:rFonts w:ascii="Times New Roman" w:hAnsi="Times New Roman"/>
        </w:rPr>
        <w:t>се</w:t>
      </w:r>
      <w:proofErr w:type="spellEnd"/>
      <w:r w:rsidR="002A00BF" w:rsidRPr="68CB09ED">
        <w:rPr>
          <w:rFonts w:ascii="Times New Roman" w:hAnsi="Times New Roman"/>
        </w:rPr>
        <w:t xml:space="preserve"> </w:t>
      </w:r>
      <w:r w:rsidR="00667909" w:rsidRPr="68CB09ED">
        <w:rPr>
          <w:rFonts w:ascii="Times New Roman" w:hAnsi="Times New Roman"/>
          <w:lang w:val="bg-BG"/>
        </w:rPr>
        <w:t>организира</w:t>
      </w:r>
      <w:r w:rsidR="002A00BF" w:rsidRPr="68CB09ED">
        <w:rPr>
          <w:rFonts w:ascii="Times New Roman" w:hAnsi="Times New Roman"/>
        </w:rPr>
        <w:t xml:space="preserve"> </w:t>
      </w:r>
      <w:proofErr w:type="spellStart"/>
      <w:r w:rsidR="002A00BF" w:rsidRPr="68CB09ED">
        <w:rPr>
          <w:rFonts w:ascii="Times New Roman" w:hAnsi="Times New Roman"/>
        </w:rPr>
        <w:t>от</w:t>
      </w:r>
      <w:proofErr w:type="spellEnd"/>
      <w:r w:rsidR="002A00BF" w:rsidRPr="68CB09ED">
        <w:rPr>
          <w:rFonts w:ascii="Times New Roman" w:hAnsi="Times New Roman"/>
        </w:rPr>
        <w:t xml:space="preserve"> Saatchi</w:t>
      </w:r>
      <w:r w:rsidR="00667909" w:rsidRPr="68CB09ED">
        <w:rPr>
          <w:rFonts w:ascii="Times New Roman" w:hAnsi="Times New Roman"/>
          <w:lang w:val="bg-BG"/>
        </w:rPr>
        <w:t xml:space="preserve"> </w:t>
      </w:r>
      <w:r w:rsidR="002A00BF" w:rsidRPr="68CB09ED">
        <w:rPr>
          <w:rFonts w:ascii="Times New Roman" w:hAnsi="Times New Roman"/>
        </w:rPr>
        <w:t>&amp;</w:t>
      </w:r>
      <w:r w:rsidR="00667909" w:rsidRPr="68CB09ED">
        <w:rPr>
          <w:rFonts w:ascii="Times New Roman" w:hAnsi="Times New Roman"/>
          <w:lang w:val="bg-BG"/>
        </w:rPr>
        <w:t xml:space="preserve"> </w:t>
      </w:r>
      <w:r w:rsidR="002A00BF" w:rsidRPr="68CB09ED">
        <w:rPr>
          <w:rFonts w:ascii="Times New Roman" w:hAnsi="Times New Roman"/>
        </w:rPr>
        <w:t xml:space="preserve">Saatchi </w:t>
      </w:r>
      <w:r w:rsidRPr="68CB09ED">
        <w:rPr>
          <w:rFonts w:ascii="Times New Roman" w:hAnsi="Times New Roman"/>
        </w:rPr>
        <w:t>Sofia</w:t>
      </w:r>
      <w:r w:rsidR="002A00BF" w:rsidRPr="68CB09ED">
        <w:rPr>
          <w:rFonts w:ascii="Times New Roman" w:hAnsi="Times New Roman"/>
          <w:lang w:val="bg-BG"/>
        </w:rPr>
        <w:t xml:space="preserve"> </w:t>
      </w:r>
      <w:r w:rsidRPr="68CB09ED">
        <w:rPr>
          <w:rFonts w:ascii="Times New Roman" w:hAnsi="Times New Roman"/>
          <w:lang w:val="bg-BG"/>
        </w:rPr>
        <w:t>от 201</w:t>
      </w:r>
      <w:r w:rsidR="0003350E" w:rsidRPr="68CB09ED">
        <w:rPr>
          <w:rFonts w:ascii="Times New Roman" w:hAnsi="Times New Roman"/>
          <w:lang w:val="bg-BG"/>
        </w:rPr>
        <w:t>3 г</w:t>
      </w:r>
      <w:r w:rsidR="002A00BF" w:rsidRPr="68CB09ED">
        <w:rPr>
          <w:rFonts w:ascii="Times New Roman" w:hAnsi="Times New Roman"/>
        </w:rPr>
        <w:t>.</w:t>
      </w:r>
      <w:r w:rsidR="004B4662" w:rsidRPr="68CB09ED">
        <w:rPr>
          <w:rFonts w:ascii="Times New Roman" w:hAnsi="Times New Roman"/>
        </w:rPr>
        <w:t xml:space="preserve"> </w:t>
      </w:r>
      <w:r w:rsidR="00115F53" w:rsidRPr="68CB09ED">
        <w:rPr>
          <w:rFonts w:ascii="Times New Roman" w:hAnsi="Times New Roman"/>
          <w:lang w:val="bg-BG"/>
        </w:rPr>
        <w:t>насам. В последните години фестивалът ФАРА е партньор на инициативата. За десетото си издание</w:t>
      </w:r>
      <w:r w:rsidR="00667909" w:rsidRPr="68CB09ED">
        <w:rPr>
          <w:rFonts w:ascii="Times New Roman" w:hAnsi="Times New Roman"/>
          <w:lang w:val="bg-BG"/>
        </w:rPr>
        <w:t xml:space="preserve"> състезанието изненада с нов формат</w:t>
      </w:r>
      <w:r w:rsidR="00B5116D" w:rsidRPr="68CB09ED">
        <w:rPr>
          <w:rFonts w:ascii="Times New Roman" w:hAnsi="Times New Roman"/>
          <w:lang w:val="bg-BG"/>
        </w:rPr>
        <w:t>, който позволи на участниците още по-смело да заявят талантите си пред бранша</w:t>
      </w:r>
      <w:r w:rsidR="1CF35420" w:rsidRPr="68CB09ED">
        <w:rPr>
          <w:rFonts w:ascii="Times New Roman" w:hAnsi="Times New Roman"/>
          <w:lang w:val="bg-BG"/>
        </w:rPr>
        <w:t>.</w:t>
      </w:r>
      <w:r w:rsidR="00E10FC5" w:rsidRPr="68CB09ED">
        <w:rPr>
          <w:rFonts w:ascii="Times New Roman" w:hAnsi="Times New Roman"/>
          <w:lang w:val="bg-BG"/>
        </w:rPr>
        <w:t xml:space="preserve"> </w:t>
      </w:r>
    </w:p>
    <w:p w14:paraId="08700144" w14:textId="4BED37BD" w:rsidR="00374240" w:rsidRDefault="00374240" w:rsidP="00667909">
      <w:pPr>
        <w:rPr>
          <w:sz w:val="24"/>
          <w:lang w:val="bg-BG"/>
        </w:rPr>
      </w:pPr>
    </w:p>
    <w:p w14:paraId="406C4B7B" w14:textId="77777777" w:rsidR="00374240" w:rsidRPr="00CA696E" w:rsidRDefault="00374240" w:rsidP="00374240">
      <w:pPr>
        <w:spacing w:before="100" w:beforeAutospacing="1" w:after="100" w:afterAutospacing="1" w:line="253" w:lineRule="atLeast"/>
        <w:rPr>
          <w:rFonts w:ascii="Times New Roman" w:hAnsi="Times New Roman"/>
          <w:sz w:val="18"/>
          <w:szCs w:val="18"/>
        </w:rPr>
      </w:pPr>
      <w:proofErr w:type="spellStart"/>
      <w:r w:rsidRPr="00CA696E">
        <w:rPr>
          <w:rFonts w:ascii="Times New Roman" w:hAnsi="Times New Roman"/>
          <w:b/>
          <w:bCs/>
          <w:i/>
          <w:iCs/>
          <w:sz w:val="18"/>
          <w:szCs w:val="18"/>
        </w:rPr>
        <w:t>За</w:t>
      </w:r>
      <w:proofErr w:type="spellEnd"/>
      <w:r w:rsidRPr="00CA696E">
        <w:rPr>
          <w:rFonts w:ascii="Times New Roman" w:hAnsi="Times New Roman"/>
          <w:b/>
          <w:bCs/>
          <w:i/>
          <w:iCs/>
          <w:sz w:val="18"/>
          <w:szCs w:val="18"/>
        </w:rPr>
        <w:t xml:space="preserve"> Publicis Groupe - The Power of One</w:t>
      </w:r>
    </w:p>
    <w:p w14:paraId="1598758B" w14:textId="42F1F48A" w:rsidR="00374240" w:rsidRPr="00CA696E" w:rsidRDefault="00374240" w:rsidP="00374240">
      <w:pPr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</w:rPr>
      </w:pPr>
      <w:r w:rsidRPr="00CA696E">
        <w:rPr>
          <w:rFonts w:ascii="Times New Roman" w:hAnsi="Times New Roman"/>
          <w:b/>
          <w:bCs/>
          <w:sz w:val="18"/>
          <w:szCs w:val="18"/>
        </w:rPr>
        <w:t xml:space="preserve">Publicis Groupe </w:t>
      </w:r>
      <w:r w:rsidRPr="00CA696E">
        <w:rPr>
          <w:rFonts w:ascii="Times New Roman" w:hAnsi="Times New Roman"/>
          <w:sz w:val="18"/>
          <w:szCs w:val="18"/>
        </w:rPr>
        <w:t xml:space="preserve">е </w:t>
      </w:r>
      <w:proofErr w:type="spellStart"/>
      <w:r w:rsidRPr="00CA696E">
        <w:rPr>
          <w:rFonts w:ascii="Times New Roman" w:hAnsi="Times New Roman"/>
          <w:sz w:val="18"/>
          <w:szCs w:val="18"/>
        </w:rPr>
        <w:t>лидер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CA696E">
        <w:rPr>
          <w:rFonts w:ascii="Times New Roman" w:hAnsi="Times New Roman"/>
          <w:sz w:val="18"/>
          <w:szCs w:val="18"/>
        </w:rPr>
        <w:t>комуникациите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CA696E">
        <w:rPr>
          <w:rFonts w:ascii="Times New Roman" w:hAnsi="Times New Roman"/>
          <w:sz w:val="18"/>
          <w:szCs w:val="18"/>
        </w:rPr>
        <w:t>глобален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план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в </w:t>
      </w:r>
      <w:proofErr w:type="spellStart"/>
      <w:r w:rsidRPr="00CA696E">
        <w:rPr>
          <w:rFonts w:ascii="Times New Roman" w:hAnsi="Times New Roman"/>
          <w:sz w:val="18"/>
          <w:szCs w:val="18"/>
        </w:rPr>
        <w:t>България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предлага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цялостен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модел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работа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 – </w:t>
      </w:r>
      <w:proofErr w:type="spellStart"/>
      <w:r w:rsidRPr="00CA696E">
        <w:rPr>
          <w:rFonts w:ascii="Times New Roman" w:hAnsi="Times New Roman"/>
          <w:sz w:val="18"/>
          <w:szCs w:val="18"/>
        </w:rPr>
        <w:t>от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стратегическо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консултиране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ефективно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изпълнение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съчетавайки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дигитална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бизнес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трансформация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. Publicis Groupe </w:t>
      </w:r>
      <w:proofErr w:type="spellStart"/>
      <w:r w:rsidRPr="00CA696E">
        <w:rPr>
          <w:rFonts w:ascii="Times New Roman" w:hAnsi="Times New Roman"/>
          <w:sz w:val="18"/>
          <w:szCs w:val="18"/>
        </w:rPr>
        <w:t>партнира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клиентите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CA696E">
        <w:rPr>
          <w:rFonts w:ascii="Times New Roman" w:hAnsi="Times New Roman"/>
          <w:sz w:val="18"/>
          <w:szCs w:val="18"/>
        </w:rPr>
        <w:t>тяхното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бизнес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развитие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като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осигурява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централизиран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достъп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експертизата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екипите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акцентира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върху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персонализираните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индивидуални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маркетингови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решения</w:t>
      </w:r>
      <w:proofErr w:type="spellEnd"/>
      <w:r w:rsidRPr="00CA696E">
        <w:rPr>
          <w:rFonts w:ascii="Times New Roman" w:hAnsi="Times New Roman"/>
          <w:sz w:val="18"/>
          <w:szCs w:val="18"/>
        </w:rPr>
        <w:t>. </w:t>
      </w:r>
    </w:p>
    <w:p w14:paraId="14E21065" w14:textId="77777777" w:rsidR="00374240" w:rsidRPr="00CA696E" w:rsidRDefault="00374240" w:rsidP="00374240">
      <w:pPr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</w:rPr>
      </w:pPr>
      <w:r w:rsidRPr="00CA696E">
        <w:rPr>
          <w:rFonts w:ascii="Times New Roman" w:hAnsi="Times New Roman"/>
          <w:b/>
          <w:bCs/>
          <w:sz w:val="18"/>
          <w:szCs w:val="18"/>
        </w:rPr>
        <w:t xml:space="preserve">Publicis Groupe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България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обединява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девет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специализирани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звена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–</w:t>
      </w:r>
      <w:r w:rsidRPr="00CA696E">
        <w:rPr>
          <w:rFonts w:ascii="Times New Roman" w:hAnsi="Times New Roman"/>
          <w:sz w:val="18"/>
          <w:szCs w:val="18"/>
        </w:rPr>
        <w:t xml:space="preserve"> Saatchi</w:t>
      </w:r>
      <w:r>
        <w:rPr>
          <w:rFonts w:ascii="Times New Roman" w:hAnsi="Times New Roman"/>
          <w:sz w:val="18"/>
          <w:szCs w:val="18"/>
        </w:rPr>
        <w:t xml:space="preserve"> </w:t>
      </w:r>
      <w:r w:rsidRPr="00CA696E">
        <w:rPr>
          <w:rFonts w:ascii="Times New Roman" w:hAnsi="Times New Roman"/>
          <w:sz w:val="18"/>
          <w:szCs w:val="18"/>
        </w:rPr>
        <w:t>&amp;</w:t>
      </w:r>
      <w:r>
        <w:rPr>
          <w:rFonts w:ascii="Times New Roman" w:hAnsi="Times New Roman"/>
          <w:sz w:val="18"/>
          <w:szCs w:val="18"/>
        </w:rPr>
        <w:t xml:space="preserve"> </w:t>
      </w:r>
      <w:r w:rsidRPr="00CA696E">
        <w:rPr>
          <w:rFonts w:ascii="Times New Roman" w:hAnsi="Times New Roman"/>
          <w:sz w:val="18"/>
          <w:szCs w:val="18"/>
        </w:rPr>
        <w:t xml:space="preserve">Saatchi, Leo Burnett, Red Lion, Digitas, MSL, Publicis Dialog, </w:t>
      </w:r>
      <w:proofErr w:type="spellStart"/>
      <w:r w:rsidRPr="00CA696E">
        <w:rPr>
          <w:rFonts w:ascii="Times New Roman" w:hAnsi="Times New Roman"/>
          <w:sz w:val="18"/>
          <w:szCs w:val="18"/>
        </w:rPr>
        <w:t>Brandworks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Zenith и Starcom, </w:t>
      </w:r>
      <w:proofErr w:type="spellStart"/>
      <w:r w:rsidRPr="00CA696E">
        <w:rPr>
          <w:rFonts w:ascii="Times New Roman" w:hAnsi="Times New Roman"/>
          <w:sz w:val="18"/>
          <w:szCs w:val="18"/>
        </w:rPr>
        <w:t>които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работят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CA696E">
        <w:rPr>
          <w:rFonts w:ascii="Times New Roman" w:hAnsi="Times New Roman"/>
          <w:sz w:val="18"/>
          <w:szCs w:val="18"/>
        </w:rPr>
        <w:t>областта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рекламата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връзките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CA696E">
        <w:rPr>
          <w:rFonts w:ascii="Times New Roman" w:hAnsi="Times New Roman"/>
          <w:sz w:val="18"/>
          <w:szCs w:val="18"/>
        </w:rPr>
        <w:t>обществеността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промоционален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събитиен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към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купувача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комуникация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местата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продажба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стратегическо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планиране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бизнес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дизайн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дигитални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маркетингови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бизнес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решения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производство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аудио</w:t>
      </w:r>
      <w:r>
        <w:rPr>
          <w:rFonts w:ascii="Times New Roman" w:hAnsi="Times New Roman"/>
          <w:sz w:val="18"/>
          <w:szCs w:val="18"/>
        </w:rPr>
        <w:t>-</w:t>
      </w:r>
      <w:r w:rsidRPr="00CA696E">
        <w:rPr>
          <w:rFonts w:ascii="Times New Roman" w:hAnsi="Times New Roman"/>
          <w:sz w:val="18"/>
          <w:szCs w:val="18"/>
        </w:rPr>
        <w:t>визуални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продукти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медийни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стратегии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медийно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планиране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купуване</w:t>
      </w:r>
      <w:proofErr w:type="spellEnd"/>
      <w:r w:rsidRPr="00CA696E">
        <w:rPr>
          <w:rFonts w:ascii="Times New Roman" w:hAnsi="Times New Roman"/>
          <w:sz w:val="18"/>
          <w:szCs w:val="18"/>
        </w:rPr>
        <w:t>.</w:t>
      </w:r>
    </w:p>
    <w:p w14:paraId="3F9B9D53" w14:textId="77777777" w:rsidR="00374240" w:rsidRPr="00CA696E" w:rsidRDefault="00374240" w:rsidP="00374240">
      <w:pPr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A696E">
        <w:rPr>
          <w:rFonts w:ascii="Times New Roman" w:hAnsi="Times New Roman"/>
          <w:sz w:val="18"/>
          <w:szCs w:val="18"/>
        </w:rPr>
        <w:t>Компанията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също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е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експертен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център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за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„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Разузнаване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социалните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CA696E">
        <w:rPr>
          <w:rFonts w:ascii="Times New Roman" w:hAnsi="Times New Roman"/>
          <w:b/>
          <w:bCs/>
          <w:sz w:val="18"/>
          <w:szCs w:val="18"/>
        </w:rPr>
        <w:t>мрежи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>“</w:t>
      </w:r>
      <w:proofErr w:type="gram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чийто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отдел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работи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CA696E">
        <w:rPr>
          <w:rFonts w:ascii="Times New Roman" w:hAnsi="Times New Roman"/>
          <w:sz w:val="18"/>
          <w:szCs w:val="18"/>
        </w:rPr>
        <w:t>чужди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пазари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от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мрежата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Publicis Groupe. </w:t>
      </w:r>
      <w:proofErr w:type="spellStart"/>
      <w:r w:rsidRPr="00CA696E">
        <w:rPr>
          <w:rFonts w:ascii="Times New Roman" w:hAnsi="Times New Roman"/>
          <w:sz w:val="18"/>
          <w:szCs w:val="18"/>
        </w:rPr>
        <w:t>Екипът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има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познания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повече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от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25 </w:t>
      </w:r>
      <w:proofErr w:type="spellStart"/>
      <w:r w:rsidRPr="00CA696E">
        <w:rPr>
          <w:rFonts w:ascii="Times New Roman" w:hAnsi="Times New Roman"/>
          <w:sz w:val="18"/>
          <w:szCs w:val="18"/>
        </w:rPr>
        <w:t>езика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анализира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тенденциите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нагласите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CA696E">
        <w:rPr>
          <w:rFonts w:ascii="Times New Roman" w:hAnsi="Times New Roman"/>
          <w:sz w:val="18"/>
          <w:szCs w:val="18"/>
        </w:rPr>
        <w:t>потребителското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съзнание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поведение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преди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станали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актуални</w:t>
      </w:r>
      <w:proofErr w:type="spellEnd"/>
      <w:r w:rsidRPr="00CA696E">
        <w:rPr>
          <w:rFonts w:ascii="Times New Roman" w:hAnsi="Times New Roman"/>
          <w:sz w:val="18"/>
          <w:szCs w:val="18"/>
        </w:rPr>
        <w:t>, </w:t>
      </w:r>
      <w:proofErr w:type="spellStart"/>
      <w:r w:rsidRPr="00CA696E">
        <w:rPr>
          <w:rFonts w:ascii="Times New Roman" w:hAnsi="Times New Roman"/>
          <w:sz w:val="18"/>
          <w:szCs w:val="18"/>
        </w:rPr>
        <w:t>като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този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начин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експертите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имат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възможността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интегрират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тази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информация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CA696E">
        <w:rPr>
          <w:rFonts w:ascii="Times New Roman" w:hAnsi="Times New Roman"/>
          <w:sz w:val="18"/>
          <w:szCs w:val="18"/>
        </w:rPr>
        <w:t>дългосрочните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стратегии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процеси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марките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A696E">
        <w:rPr>
          <w:rFonts w:ascii="Times New Roman" w:hAnsi="Times New Roman"/>
          <w:sz w:val="18"/>
          <w:szCs w:val="18"/>
        </w:rPr>
        <w:t>компаниите</w:t>
      </w:r>
      <w:proofErr w:type="spellEnd"/>
      <w:r w:rsidRPr="00CA696E">
        <w:rPr>
          <w:rFonts w:ascii="Times New Roman" w:hAnsi="Times New Roman"/>
          <w:sz w:val="18"/>
          <w:szCs w:val="18"/>
        </w:rPr>
        <w:t>.</w:t>
      </w:r>
    </w:p>
    <w:p w14:paraId="4FEF608E" w14:textId="77777777" w:rsidR="00374240" w:rsidRPr="00CA696E" w:rsidRDefault="00374240" w:rsidP="00374240">
      <w:pPr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A696E">
        <w:rPr>
          <w:rFonts w:ascii="Times New Roman" w:hAnsi="Times New Roman"/>
          <w:sz w:val="18"/>
          <w:szCs w:val="18"/>
        </w:rPr>
        <w:t>През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2022 г. Publicis Groupe </w:t>
      </w:r>
      <w:proofErr w:type="spellStart"/>
      <w:r w:rsidRPr="00CA696E">
        <w:rPr>
          <w:rFonts w:ascii="Times New Roman" w:hAnsi="Times New Roman"/>
          <w:sz w:val="18"/>
          <w:szCs w:val="18"/>
        </w:rPr>
        <w:t>България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разраства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технологичната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си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експертиза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с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екипи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от</w:t>
      </w:r>
      <w:proofErr w:type="spellEnd"/>
      <w:r w:rsidRPr="00CA696E">
        <w:rPr>
          <w:rFonts w:ascii="Times New Roman" w:hAnsi="Times New Roman"/>
          <w:b/>
          <w:bCs/>
          <w:sz w:val="18"/>
          <w:szCs w:val="18"/>
        </w:rPr>
        <w:t xml:space="preserve"> ИТ </w:t>
      </w:r>
      <w:proofErr w:type="spellStart"/>
      <w:r w:rsidRPr="00CA696E">
        <w:rPr>
          <w:rFonts w:ascii="Times New Roman" w:hAnsi="Times New Roman"/>
          <w:b/>
          <w:bCs/>
          <w:sz w:val="18"/>
          <w:szCs w:val="18"/>
        </w:rPr>
        <w:t>разработчици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A696E">
        <w:rPr>
          <w:rFonts w:ascii="Times New Roman" w:hAnsi="Times New Roman"/>
          <w:sz w:val="18"/>
          <w:szCs w:val="18"/>
        </w:rPr>
        <w:t>които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работят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за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създаването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дигитални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маркетинг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платформи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за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глобални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клиенти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A696E">
        <w:rPr>
          <w:rFonts w:ascii="Times New Roman" w:hAnsi="Times New Roman"/>
          <w:sz w:val="18"/>
          <w:szCs w:val="18"/>
        </w:rPr>
        <w:t>на</w:t>
      </w:r>
      <w:proofErr w:type="spellEnd"/>
      <w:r w:rsidRPr="00CA696E">
        <w:rPr>
          <w:rFonts w:ascii="Times New Roman" w:hAnsi="Times New Roman"/>
          <w:sz w:val="18"/>
          <w:szCs w:val="18"/>
        </w:rPr>
        <w:t xml:space="preserve"> Publicis.</w:t>
      </w: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052"/>
        <w:gridCol w:w="2228"/>
        <w:gridCol w:w="2709"/>
      </w:tblGrid>
      <w:tr w:rsidR="00374240" w:rsidRPr="00CA696E" w14:paraId="02FEFF44" w14:textId="77777777" w:rsidTr="00D12718">
        <w:tc>
          <w:tcPr>
            <w:tcW w:w="9543" w:type="dxa"/>
            <w:gridSpan w:val="4"/>
            <w:hideMark/>
          </w:tcPr>
          <w:p w14:paraId="2D57F48A" w14:textId="77777777" w:rsidR="00374240" w:rsidRPr="00CA696E" w:rsidRDefault="00374240" w:rsidP="00D12718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За повече информация: </w:t>
            </w:r>
          </w:p>
          <w:p w14:paraId="224D1A84" w14:textId="77777777" w:rsidR="00374240" w:rsidRPr="00CA696E" w:rsidRDefault="00374240" w:rsidP="00D12718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240" w:rsidRPr="00CA696E" w14:paraId="4B533558" w14:textId="77777777" w:rsidTr="00D12718">
        <w:tc>
          <w:tcPr>
            <w:tcW w:w="1999" w:type="dxa"/>
          </w:tcPr>
          <w:p w14:paraId="0B9387DB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Ива Григорова</w:t>
            </w:r>
          </w:p>
          <w:p w14:paraId="35CFA039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794275FF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05B5BD9D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2215" w:type="dxa"/>
            <w:hideMark/>
          </w:tcPr>
          <w:p w14:paraId="2837DAD2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Директор</w:t>
            </w:r>
            <w:r w:rsidRPr="00CA696E">
              <w:rPr>
                <w:rFonts w:ascii="Times New Roman" w:hAnsi="Times New Roman" w:cs="Times New Roman"/>
                <w:sz w:val="18"/>
                <w:szCs w:val="18"/>
              </w:rPr>
              <w:t xml:space="preserve"> PR </w:t>
            </w:r>
            <w:r w:rsidRPr="00CA696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бизнес</w:t>
            </w:r>
            <w:r w:rsidRPr="00CA696E">
              <w:rPr>
                <w:rFonts w:ascii="Times New Roman" w:hAnsi="Times New Roman" w:cs="Times New Roman"/>
                <w:sz w:val="18"/>
                <w:szCs w:val="18"/>
              </w:rPr>
              <w:t xml:space="preserve">, MSL </w:t>
            </w:r>
          </w:p>
          <w:p w14:paraId="01D27945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405" w:type="dxa"/>
          </w:tcPr>
          <w:p w14:paraId="0282EA6B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A696E">
              <w:rPr>
                <w:rFonts w:ascii="Times New Roman" w:hAnsi="Times New Roman" w:cs="Times New Roman"/>
                <w:sz w:val="18"/>
                <w:szCs w:val="18"/>
              </w:rPr>
              <w:t>+ 359 887 917 267</w:t>
            </w:r>
          </w:p>
          <w:p w14:paraId="7367ADA3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D41D7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4" w:type="dxa"/>
          </w:tcPr>
          <w:p w14:paraId="3F53C293" w14:textId="77777777" w:rsidR="00374240" w:rsidRPr="00CA696E" w:rsidRDefault="0000000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374240" w:rsidRPr="00CA696E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Iva.grigorova@mslgroup.com</w:t>
              </w:r>
            </w:hyperlink>
            <w:r w:rsidR="00374240" w:rsidRPr="00CA6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5C69C8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2D21A" w14:textId="77777777" w:rsidR="00374240" w:rsidRPr="00CA696E" w:rsidRDefault="00374240" w:rsidP="00D12718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8023AD" w14:textId="77777777" w:rsidR="00374240" w:rsidRPr="00E10FC5" w:rsidRDefault="00374240" w:rsidP="00667909">
      <w:pPr>
        <w:rPr>
          <w:sz w:val="24"/>
          <w:lang w:val="bg-BG"/>
        </w:rPr>
      </w:pPr>
    </w:p>
    <w:sectPr w:rsidR="00374240" w:rsidRPr="00E10FC5" w:rsidSect="00A96EAB">
      <w:pgSz w:w="11900" w:h="16840"/>
      <w:pgMar w:top="572" w:right="1169" w:bottom="6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3104" w14:textId="77777777" w:rsidR="00B53D6D" w:rsidRDefault="00B53D6D" w:rsidP="00B64387">
      <w:r>
        <w:separator/>
      </w:r>
    </w:p>
  </w:endnote>
  <w:endnote w:type="continuationSeparator" w:id="0">
    <w:p w14:paraId="3C067321" w14:textId="77777777" w:rsidR="00B53D6D" w:rsidRDefault="00B53D6D" w:rsidP="00B6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D4F1" w14:textId="77777777" w:rsidR="00B53D6D" w:rsidRDefault="00B53D6D" w:rsidP="00B64387">
      <w:r>
        <w:separator/>
      </w:r>
    </w:p>
  </w:footnote>
  <w:footnote w:type="continuationSeparator" w:id="0">
    <w:p w14:paraId="57D8B248" w14:textId="77777777" w:rsidR="00B53D6D" w:rsidRDefault="00B53D6D" w:rsidP="00B6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CC4"/>
    <w:multiLevelType w:val="hybridMultilevel"/>
    <w:tmpl w:val="AD8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0875"/>
    <w:multiLevelType w:val="hybridMultilevel"/>
    <w:tmpl w:val="EEF4A050"/>
    <w:lvl w:ilvl="0" w:tplc="2AF2CA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F32"/>
    <w:multiLevelType w:val="hybridMultilevel"/>
    <w:tmpl w:val="A98047A6"/>
    <w:lvl w:ilvl="0" w:tplc="FB824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781B"/>
    <w:multiLevelType w:val="hybridMultilevel"/>
    <w:tmpl w:val="0708F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7DD1"/>
    <w:multiLevelType w:val="hybridMultilevel"/>
    <w:tmpl w:val="284E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D4698"/>
    <w:multiLevelType w:val="hybridMultilevel"/>
    <w:tmpl w:val="B900E4FE"/>
    <w:lvl w:ilvl="0" w:tplc="07BE6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73139"/>
    <w:multiLevelType w:val="hybridMultilevel"/>
    <w:tmpl w:val="62BC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4586B"/>
    <w:multiLevelType w:val="hybridMultilevel"/>
    <w:tmpl w:val="D9B6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7225"/>
    <w:multiLevelType w:val="hybridMultilevel"/>
    <w:tmpl w:val="FDDC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5F02"/>
    <w:multiLevelType w:val="hybridMultilevel"/>
    <w:tmpl w:val="8CDEA16A"/>
    <w:lvl w:ilvl="0" w:tplc="B3D482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E1EBD"/>
    <w:multiLevelType w:val="hybridMultilevel"/>
    <w:tmpl w:val="D0804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942">
    <w:abstractNumId w:val="3"/>
  </w:num>
  <w:num w:numId="2" w16cid:durableId="238909254">
    <w:abstractNumId w:val="1"/>
  </w:num>
  <w:num w:numId="3" w16cid:durableId="822047793">
    <w:abstractNumId w:val="7"/>
  </w:num>
  <w:num w:numId="4" w16cid:durableId="535040638">
    <w:abstractNumId w:val="6"/>
  </w:num>
  <w:num w:numId="5" w16cid:durableId="545063810">
    <w:abstractNumId w:val="0"/>
  </w:num>
  <w:num w:numId="6" w16cid:durableId="1216551246">
    <w:abstractNumId w:val="8"/>
  </w:num>
  <w:num w:numId="7" w16cid:durableId="668487125">
    <w:abstractNumId w:val="9"/>
  </w:num>
  <w:num w:numId="8" w16cid:durableId="1700737201">
    <w:abstractNumId w:val="10"/>
  </w:num>
  <w:num w:numId="9" w16cid:durableId="1814132352">
    <w:abstractNumId w:val="5"/>
  </w:num>
  <w:num w:numId="10" w16cid:durableId="387925067">
    <w:abstractNumId w:val="2"/>
  </w:num>
  <w:num w:numId="11" w16cid:durableId="148192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4D"/>
    <w:rsid w:val="00016CF4"/>
    <w:rsid w:val="000215DC"/>
    <w:rsid w:val="000235E2"/>
    <w:rsid w:val="00026FA9"/>
    <w:rsid w:val="0003350E"/>
    <w:rsid w:val="000409C0"/>
    <w:rsid w:val="00041C86"/>
    <w:rsid w:val="00046AD0"/>
    <w:rsid w:val="0005261F"/>
    <w:rsid w:val="0007377C"/>
    <w:rsid w:val="000C09DB"/>
    <w:rsid w:val="000C49D4"/>
    <w:rsid w:val="000F46E4"/>
    <w:rsid w:val="000F6AF5"/>
    <w:rsid w:val="00101B89"/>
    <w:rsid w:val="001025C2"/>
    <w:rsid w:val="00106832"/>
    <w:rsid w:val="00106EFE"/>
    <w:rsid w:val="00110F44"/>
    <w:rsid w:val="00114A80"/>
    <w:rsid w:val="00115F53"/>
    <w:rsid w:val="001241E3"/>
    <w:rsid w:val="00135A69"/>
    <w:rsid w:val="00142360"/>
    <w:rsid w:val="001432B4"/>
    <w:rsid w:val="00153427"/>
    <w:rsid w:val="001578BB"/>
    <w:rsid w:val="0016462F"/>
    <w:rsid w:val="00183265"/>
    <w:rsid w:val="00184975"/>
    <w:rsid w:val="00187EF2"/>
    <w:rsid w:val="001946B9"/>
    <w:rsid w:val="001B66AE"/>
    <w:rsid w:val="001C0D65"/>
    <w:rsid w:val="001D35CB"/>
    <w:rsid w:val="001D57DB"/>
    <w:rsid w:val="00201172"/>
    <w:rsid w:val="002055CD"/>
    <w:rsid w:val="00216BFB"/>
    <w:rsid w:val="00237357"/>
    <w:rsid w:val="00242521"/>
    <w:rsid w:val="002541BD"/>
    <w:rsid w:val="002612E8"/>
    <w:rsid w:val="00261CE5"/>
    <w:rsid w:val="00271976"/>
    <w:rsid w:val="00272326"/>
    <w:rsid w:val="002929FC"/>
    <w:rsid w:val="002A00BF"/>
    <w:rsid w:val="002A1985"/>
    <w:rsid w:val="002B249F"/>
    <w:rsid w:val="002D615A"/>
    <w:rsid w:val="002E325A"/>
    <w:rsid w:val="002F4D90"/>
    <w:rsid w:val="0030371D"/>
    <w:rsid w:val="00313349"/>
    <w:rsid w:val="0032777D"/>
    <w:rsid w:val="003315B1"/>
    <w:rsid w:val="00331C91"/>
    <w:rsid w:val="003362DF"/>
    <w:rsid w:val="00336A10"/>
    <w:rsid w:val="00352AF7"/>
    <w:rsid w:val="003627F8"/>
    <w:rsid w:val="00374240"/>
    <w:rsid w:val="00376D49"/>
    <w:rsid w:val="003947FA"/>
    <w:rsid w:val="003A3DD7"/>
    <w:rsid w:val="003A4014"/>
    <w:rsid w:val="003D2B0A"/>
    <w:rsid w:val="003F2C3D"/>
    <w:rsid w:val="003F68EE"/>
    <w:rsid w:val="00432228"/>
    <w:rsid w:val="00435393"/>
    <w:rsid w:val="004442FF"/>
    <w:rsid w:val="0048272A"/>
    <w:rsid w:val="00491A49"/>
    <w:rsid w:val="004A5993"/>
    <w:rsid w:val="004A7706"/>
    <w:rsid w:val="004B0A41"/>
    <w:rsid w:val="004B4662"/>
    <w:rsid w:val="004B58C3"/>
    <w:rsid w:val="004C5ED6"/>
    <w:rsid w:val="004D7C28"/>
    <w:rsid w:val="004D7FFC"/>
    <w:rsid w:val="004E13A4"/>
    <w:rsid w:val="004E318B"/>
    <w:rsid w:val="004E3FAA"/>
    <w:rsid w:val="004F0F2A"/>
    <w:rsid w:val="004F2663"/>
    <w:rsid w:val="004F454F"/>
    <w:rsid w:val="005258D9"/>
    <w:rsid w:val="0053095C"/>
    <w:rsid w:val="00532082"/>
    <w:rsid w:val="005324CB"/>
    <w:rsid w:val="00567FD3"/>
    <w:rsid w:val="0059452A"/>
    <w:rsid w:val="00594B59"/>
    <w:rsid w:val="005A6999"/>
    <w:rsid w:val="005A7763"/>
    <w:rsid w:val="005B324E"/>
    <w:rsid w:val="005C0BD5"/>
    <w:rsid w:val="005C1BB9"/>
    <w:rsid w:val="005C7F57"/>
    <w:rsid w:val="005E7D57"/>
    <w:rsid w:val="00602C73"/>
    <w:rsid w:val="0061046B"/>
    <w:rsid w:val="006164F4"/>
    <w:rsid w:val="00626EC9"/>
    <w:rsid w:val="00630240"/>
    <w:rsid w:val="00633FDD"/>
    <w:rsid w:val="00641779"/>
    <w:rsid w:val="00652C3C"/>
    <w:rsid w:val="00667909"/>
    <w:rsid w:val="0067288E"/>
    <w:rsid w:val="00674E8A"/>
    <w:rsid w:val="0068624B"/>
    <w:rsid w:val="00686A50"/>
    <w:rsid w:val="00694771"/>
    <w:rsid w:val="006A00EA"/>
    <w:rsid w:val="006B1A33"/>
    <w:rsid w:val="006B3B74"/>
    <w:rsid w:val="006C0F27"/>
    <w:rsid w:val="006C155D"/>
    <w:rsid w:val="006C350B"/>
    <w:rsid w:val="006D246A"/>
    <w:rsid w:val="006D6000"/>
    <w:rsid w:val="006E55EA"/>
    <w:rsid w:val="007049AA"/>
    <w:rsid w:val="00712B4F"/>
    <w:rsid w:val="007146A8"/>
    <w:rsid w:val="0073365F"/>
    <w:rsid w:val="00757333"/>
    <w:rsid w:val="00765DD5"/>
    <w:rsid w:val="00772396"/>
    <w:rsid w:val="0078014D"/>
    <w:rsid w:val="00793493"/>
    <w:rsid w:val="007C538E"/>
    <w:rsid w:val="007C60A0"/>
    <w:rsid w:val="007C729B"/>
    <w:rsid w:val="007F31E1"/>
    <w:rsid w:val="007F514C"/>
    <w:rsid w:val="008124E7"/>
    <w:rsid w:val="00813E7C"/>
    <w:rsid w:val="00820A02"/>
    <w:rsid w:val="00820D14"/>
    <w:rsid w:val="00823176"/>
    <w:rsid w:val="00824FEB"/>
    <w:rsid w:val="0082753C"/>
    <w:rsid w:val="008364C7"/>
    <w:rsid w:val="008401A1"/>
    <w:rsid w:val="00842E5A"/>
    <w:rsid w:val="008470D3"/>
    <w:rsid w:val="008474F0"/>
    <w:rsid w:val="00866E83"/>
    <w:rsid w:val="00874EBB"/>
    <w:rsid w:val="00882EFC"/>
    <w:rsid w:val="00882F3B"/>
    <w:rsid w:val="008933C5"/>
    <w:rsid w:val="008934FC"/>
    <w:rsid w:val="008941E7"/>
    <w:rsid w:val="008A3351"/>
    <w:rsid w:val="008A67BF"/>
    <w:rsid w:val="008B36AB"/>
    <w:rsid w:val="008C5D91"/>
    <w:rsid w:val="008D14CB"/>
    <w:rsid w:val="008E30C1"/>
    <w:rsid w:val="008F23F8"/>
    <w:rsid w:val="008F5B19"/>
    <w:rsid w:val="0090066D"/>
    <w:rsid w:val="0090158C"/>
    <w:rsid w:val="00904D78"/>
    <w:rsid w:val="009223B6"/>
    <w:rsid w:val="00980605"/>
    <w:rsid w:val="00981926"/>
    <w:rsid w:val="0098204D"/>
    <w:rsid w:val="009A3D18"/>
    <w:rsid w:val="009A5F3C"/>
    <w:rsid w:val="009B71A5"/>
    <w:rsid w:val="009C41B8"/>
    <w:rsid w:val="009E58FF"/>
    <w:rsid w:val="009F68CF"/>
    <w:rsid w:val="00A03B0A"/>
    <w:rsid w:val="00A27BA3"/>
    <w:rsid w:val="00A46925"/>
    <w:rsid w:val="00A7238E"/>
    <w:rsid w:val="00A73463"/>
    <w:rsid w:val="00A80845"/>
    <w:rsid w:val="00A93A10"/>
    <w:rsid w:val="00A96108"/>
    <w:rsid w:val="00A96B3D"/>
    <w:rsid w:val="00A96D98"/>
    <w:rsid w:val="00A96EAB"/>
    <w:rsid w:val="00AA6730"/>
    <w:rsid w:val="00AB74C1"/>
    <w:rsid w:val="00AD42BF"/>
    <w:rsid w:val="00AD4495"/>
    <w:rsid w:val="00AD7C42"/>
    <w:rsid w:val="00AE43FC"/>
    <w:rsid w:val="00AF05B3"/>
    <w:rsid w:val="00AF4179"/>
    <w:rsid w:val="00B05A49"/>
    <w:rsid w:val="00B06009"/>
    <w:rsid w:val="00B07A7D"/>
    <w:rsid w:val="00B121FE"/>
    <w:rsid w:val="00B162F0"/>
    <w:rsid w:val="00B25D5D"/>
    <w:rsid w:val="00B30A69"/>
    <w:rsid w:val="00B35165"/>
    <w:rsid w:val="00B456DD"/>
    <w:rsid w:val="00B4741B"/>
    <w:rsid w:val="00B5116D"/>
    <w:rsid w:val="00B53D6D"/>
    <w:rsid w:val="00B64387"/>
    <w:rsid w:val="00B6605E"/>
    <w:rsid w:val="00B66A9F"/>
    <w:rsid w:val="00B740AB"/>
    <w:rsid w:val="00B75F6A"/>
    <w:rsid w:val="00B8291C"/>
    <w:rsid w:val="00B97A67"/>
    <w:rsid w:val="00BA333B"/>
    <w:rsid w:val="00BA504A"/>
    <w:rsid w:val="00BA6992"/>
    <w:rsid w:val="00BB3CAE"/>
    <w:rsid w:val="00BC3AF8"/>
    <w:rsid w:val="00BC424E"/>
    <w:rsid w:val="00BC56F3"/>
    <w:rsid w:val="00BD4101"/>
    <w:rsid w:val="00BE5D4D"/>
    <w:rsid w:val="00BF26AA"/>
    <w:rsid w:val="00BF36D2"/>
    <w:rsid w:val="00C11B3A"/>
    <w:rsid w:val="00C13D60"/>
    <w:rsid w:val="00C13FD8"/>
    <w:rsid w:val="00C23957"/>
    <w:rsid w:val="00C44597"/>
    <w:rsid w:val="00C53BED"/>
    <w:rsid w:val="00C60315"/>
    <w:rsid w:val="00CA06AD"/>
    <w:rsid w:val="00CA54BE"/>
    <w:rsid w:val="00CA5A85"/>
    <w:rsid w:val="00CB376B"/>
    <w:rsid w:val="00CB4A48"/>
    <w:rsid w:val="00D02984"/>
    <w:rsid w:val="00D110CC"/>
    <w:rsid w:val="00D374DF"/>
    <w:rsid w:val="00D50101"/>
    <w:rsid w:val="00D52FC5"/>
    <w:rsid w:val="00D533DE"/>
    <w:rsid w:val="00D55CAB"/>
    <w:rsid w:val="00D72030"/>
    <w:rsid w:val="00D74A9B"/>
    <w:rsid w:val="00D8465D"/>
    <w:rsid w:val="00D85714"/>
    <w:rsid w:val="00D90674"/>
    <w:rsid w:val="00D90F8D"/>
    <w:rsid w:val="00DB2769"/>
    <w:rsid w:val="00DD31C7"/>
    <w:rsid w:val="00DF4ED7"/>
    <w:rsid w:val="00E10FC5"/>
    <w:rsid w:val="00E12D6B"/>
    <w:rsid w:val="00E145F7"/>
    <w:rsid w:val="00E30C97"/>
    <w:rsid w:val="00E362B5"/>
    <w:rsid w:val="00E37797"/>
    <w:rsid w:val="00E43C56"/>
    <w:rsid w:val="00E51AC0"/>
    <w:rsid w:val="00E72ADA"/>
    <w:rsid w:val="00E7364D"/>
    <w:rsid w:val="00E810FF"/>
    <w:rsid w:val="00E842B7"/>
    <w:rsid w:val="00E90AFC"/>
    <w:rsid w:val="00EA140D"/>
    <w:rsid w:val="00EA512A"/>
    <w:rsid w:val="00EC183C"/>
    <w:rsid w:val="00EC5F0F"/>
    <w:rsid w:val="00ED4606"/>
    <w:rsid w:val="00EE1AD9"/>
    <w:rsid w:val="00EF61C2"/>
    <w:rsid w:val="00F02539"/>
    <w:rsid w:val="00F0770A"/>
    <w:rsid w:val="00F0796E"/>
    <w:rsid w:val="00F10785"/>
    <w:rsid w:val="00F22D5C"/>
    <w:rsid w:val="00F257CD"/>
    <w:rsid w:val="00F32EBE"/>
    <w:rsid w:val="00F52AAB"/>
    <w:rsid w:val="00F53511"/>
    <w:rsid w:val="00F65276"/>
    <w:rsid w:val="00F741B3"/>
    <w:rsid w:val="00F74958"/>
    <w:rsid w:val="00F761AC"/>
    <w:rsid w:val="00F762D2"/>
    <w:rsid w:val="00F768F8"/>
    <w:rsid w:val="00F7738B"/>
    <w:rsid w:val="00F80BBA"/>
    <w:rsid w:val="00F87689"/>
    <w:rsid w:val="00FB56FC"/>
    <w:rsid w:val="00FB5A76"/>
    <w:rsid w:val="00FC29CC"/>
    <w:rsid w:val="00FC4E60"/>
    <w:rsid w:val="00FC5BE8"/>
    <w:rsid w:val="00FF184F"/>
    <w:rsid w:val="11EE4FEF"/>
    <w:rsid w:val="1CF35420"/>
    <w:rsid w:val="68C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4051A"/>
  <w14:defaultImageDpi w14:val="300"/>
  <w15:docId w15:val="{46CC936F-0C63-451F-8FF9-2EED1BD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926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19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26"/>
    <w:rPr>
      <w:rFonts w:ascii="Lucida Grande" w:eastAsia="Calibr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9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5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74240"/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374240"/>
    <w:pPr>
      <w:framePr w:w="9662" w:h="57" w:wrap="notBeside" w:hAnchor="margin" w:yAlign="bottom" w:anchorLock="1"/>
      <w:spacing w:line="180" w:lineRule="atLeast"/>
    </w:pPr>
    <w:rPr>
      <w:rFonts w:ascii="Arial" w:eastAsiaTheme="minorHAnsi" w:hAnsi="Arial" w:cstheme="minorBidi"/>
      <w:sz w:val="15"/>
      <w:szCs w:val="15"/>
    </w:rPr>
  </w:style>
  <w:style w:type="paragraph" w:customStyle="1" w:styleId="Sous-titrecontact">
    <w:name w:val="Sous-titre contact"/>
    <w:basedOn w:val="Textebasdepage"/>
    <w:qFormat/>
    <w:rsid w:val="00374240"/>
    <w:pPr>
      <w:framePr w:wrap="notBeside"/>
    </w:pPr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va.grigorova@mslgroup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8313043F65F4EB704ED7DBA6F61EA" ma:contentTypeVersion="11" ma:contentTypeDescription="Create a new document." ma:contentTypeScope="" ma:versionID="0e1c8310f699b43b9f9ece0548edb548">
  <xsd:schema xmlns:xsd="http://www.w3.org/2001/XMLSchema" xmlns:xs="http://www.w3.org/2001/XMLSchema" xmlns:p="http://schemas.microsoft.com/office/2006/metadata/properties" xmlns:ns2="1bff2f03-9efb-4005-a24a-8ac89daa26e1" xmlns:ns3="e4eee683-d927-4696-991d-3ef64e96228b" targetNamespace="http://schemas.microsoft.com/office/2006/metadata/properties" ma:root="true" ma:fieldsID="1a7e29859a514cbfbd1bac290c49f043" ns2:_="" ns3:_="">
    <xsd:import namespace="1bff2f03-9efb-4005-a24a-8ac89daa26e1"/>
    <xsd:import namespace="e4eee683-d927-4696-991d-3ef64e962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2f03-9efb-4005-a24a-8ac89daa2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c8439e-0f4c-460c-87ac-674f609d5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e683-d927-4696-991d-3ef64e962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5a053d-a2ac-4535-a67d-53fbd4cd38c5}" ma:internalName="TaxCatchAll" ma:showField="CatchAllData" ma:web="e4eee683-d927-4696-991d-3ef64e962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D233B-976E-4C32-B0C2-033981940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E7913-3BDC-4013-BC14-157D3F43F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2f03-9efb-4005-a24a-8ac89daa26e1"/>
    <ds:schemaRef ds:uri="e4eee683-d927-4696-991d-3ef64e962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 Grigorova</cp:lastModifiedBy>
  <cp:revision>44</cp:revision>
  <dcterms:created xsi:type="dcterms:W3CDTF">2022-06-13T08:13:00Z</dcterms:created>
  <dcterms:modified xsi:type="dcterms:W3CDTF">2023-06-12T08:21:00Z</dcterms:modified>
</cp:coreProperties>
</file>